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D8" w:rsidRPr="00C136D1" w:rsidRDefault="00434ED8" w:rsidP="00434ED8">
      <w:pPr>
        <w:spacing w:after="0"/>
        <w:jc w:val="both"/>
        <w:rPr>
          <w:rFonts w:ascii="Times New Roman" w:hAnsi="Times New Roman"/>
          <w:b/>
          <w:sz w:val="36"/>
          <w:szCs w:val="36"/>
        </w:rPr>
      </w:pPr>
      <w:r w:rsidRPr="00C136D1">
        <w:rPr>
          <w:rFonts w:ascii="Times New Roman" w:hAnsi="Times New Roman"/>
          <w:b/>
          <w:sz w:val="36"/>
          <w:szCs w:val="36"/>
        </w:rPr>
        <w:t>Изменения в кодексе КОАП Республики Беларусь с 1 марта 2021 года. Административная ответственность</w:t>
      </w:r>
    </w:p>
    <w:p w:rsidR="00434ED8" w:rsidRDefault="00434ED8" w:rsidP="00434ED8">
      <w:pPr>
        <w:spacing w:after="0"/>
        <w:jc w:val="both"/>
        <w:rPr>
          <w:rFonts w:ascii="Times New Roman" w:hAnsi="Times New Roman"/>
          <w:b/>
          <w:sz w:val="36"/>
          <w:szCs w:val="36"/>
        </w:rPr>
      </w:pPr>
    </w:p>
    <w:p w:rsidR="00434ED8" w:rsidRPr="0012169D" w:rsidRDefault="00434ED8" w:rsidP="00434ED8">
      <w:pPr>
        <w:spacing w:after="0"/>
        <w:jc w:val="both"/>
        <w:rPr>
          <w:rFonts w:ascii="Times New Roman" w:hAnsi="Times New Roman"/>
          <w:b/>
          <w:sz w:val="32"/>
          <w:szCs w:val="32"/>
          <w:u w:val="single"/>
        </w:rPr>
      </w:pPr>
      <w:r w:rsidRPr="0012169D">
        <w:rPr>
          <w:rFonts w:ascii="Times New Roman" w:hAnsi="Times New Roman"/>
          <w:b/>
          <w:sz w:val="32"/>
          <w:szCs w:val="32"/>
          <w:u w:val="single"/>
        </w:rPr>
        <w:t xml:space="preserve">Ответственность несовершеннолетних </w:t>
      </w:r>
    </w:p>
    <w:p w:rsidR="00434ED8" w:rsidRPr="0012169D" w:rsidRDefault="00434ED8" w:rsidP="00434ED8">
      <w:pPr>
        <w:spacing w:after="0"/>
        <w:jc w:val="both"/>
        <w:rPr>
          <w:rFonts w:ascii="Times New Roman" w:hAnsi="Times New Roman"/>
          <w:b/>
          <w:sz w:val="32"/>
          <w:szCs w:val="32"/>
          <w:u w:val="single"/>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В соответствии с нормами Уголовного кодекса Республики Беларусь и кодекса Республики Беларусь об административных правонарушениях уголовной и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данными кодексами.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С 14 лет к уголовной ответственности можно привлечь, в том числе, за такие преступления, как: убийство (ст. 139); умышленное причинение тяжкого телесного повреждения (ст.147); умышленное причинение менее тяжкого телесного повреждения (ст.149); изнасилование (ст. 166); насильственные действия сексуального характера (ст. 167); кражу (ст. 205); грабеж (ст. 206); разбой (ст. 207); хищение путем использования компьютерной техники (ст.212); угон транспортного средства (ст.214); умышленные уничтожение либо повреждение имущества (ст.218); незаконный оборот наркотических средств, психотропных веществ, их прекурсов или аналогов (ст.328); хулиганство (статья 339); заведомо ложное сообщение об опасности (ст. 340); осквернение сооружений и порчу имущества (ст.341) и др.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Вместе с тем, административным законодательством Республики Беларусь предусмотрена ответственность родителей за совершение их детьми деяний, содержащих признаки административного правонарушения либо преступления, до достижения возраста с которого наступает ответственность. </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С 14 лет к административной ответственности можно привлечь за следующие административные правонарушения: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умышленное причинение телесного повреждения (ст. 9.1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мелкое хищение (ст. 10.5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умышленные уничтожение либо повреждение имущества (ст. 10.9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нарушение требований пожарной безопасности в лесах или на торфяниках (ст. 15.29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жестокое обращение с животными (ст. 15.45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разжигание костров в запрещенных местах (ст. 15.58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мелкое хулиганство (ст. 17.1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lastRenderedPageBreak/>
        <w:t xml:space="preserve"> -за нарушение правил, обеспечивающих безопасность движения на железнодорожном или городском электрическом транспорте (ст. 18.3 части 1-3, 5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нарушение правил пользования средствами железнодорожного транспорта (ст. 18.4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нарушение правил пользования транспортным средством (ст. 18.9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-за повреждение историко-культурных ценностей (ст. 19.4 КоАП РБ) и др.</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При совершении административных правонарушений несовершеннолетнему могут назначить следующие виды наказаний: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w:t>
      </w:r>
      <w:r w:rsidRPr="00C827D6">
        <w:rPr>
          <w:rFonts w:ascii="Times New Roman" w:hAnsi="Times New Roman"/>
          <w:i/>
          <w:sz w:val="28"/>
          <w:szCs w:val="28"/>
        </w:rPr>
        <w:t>-предупреждение</w:t>
      </w:r>
      <w:r w:rsidRPr="0012169D">
        <w:rPr>
          <w:rFonts w:ascii="Times New Roman" w:hAnsi="Times New Roman"/>
          <w:sz w:val="28"/>
          <w:szCs w:val="28"/>
        </w:rPr>
        <w:t xml:space="preserve">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 если это не предусмотрено в соответствующей статье Кодекса (статья 4.6 ч 3 КоАП РБ);</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w:t>
      </w:r>
      <w:r w:rsidRPr="00C827D6">
        <w:rPr>
          <w:rFonts w:ascii="Times New Roman" w:hAnsi="Times New Roman"/>
          <w:i/>
          <w:sz w:val="28"/>
          <w:szCs w:val="28"/>
        </w:rPr>
        <w:t>-штраф</w:t>
      </w:r>
      <w:r w:rsidRPr="0012169D">
        <w:rPr>
          <w:rFonts w:ascii="Times New Roman" w:hAnsi="Times New Roman"/>
          <w:sz w:val="28"/>
          <w:szCs w:val="28"/>
        </w:rPr>
        <w:t xml:space="preserve"> в соответствии со статьей Кодекса.</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i/>
          <w:sz w:val="28"/>
          <w:szCs w:val="28"/>
          <w:u w:val="single"/>
        </w:rPr>
      </w:pPr>
      <w:r w:rsidRPr="00C827D6">
        <w:rPr>
          <w:rFonts w:ascii="Times New Roman" w:hAnsi="Times New Roman"/>
          <w:i/>
          <w:sz w:val="28"/>
          <w:szCs w:val="28"/>
          <w:u w:val="single"/>
        </w:rPr>
        <w:t>Вашему вниманию предлагаем выписку из Уголовного Кодекса Республики Беларусь и Кодекса Республики Беларусь об административных правонарушениях о наиболее распространенных преступлениях и правонарушениях среди несовершеннолетних:</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9.1. КоАП Республики Беларусь </w:t>
      </w:r>
    </w:p>
    <w:p w:rsidR="00434ED8" w:rsidRPr="00DF0374" w:rsidRDefault="00434ED8" w:rsidP="00434ED8">
      <w:pPr>
        <w:spacing w:after="0"/>
        <w:jc w:val="both"/>
        <w:rPr>
          <w:rFonts w:ascii="Times New Roman" w:hAnsi="Times New Roman"/>
          <w:b/>
          <w:sz w:val="28"/>
          <w:szCs w:val="28"/>
          <w:u w:val="single"/>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Умышленное причинение телесного повреждения и иные насильственные действия либо нарушение защитного предписания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 влекут наложение штрафа в размере до десяти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sz w:val="28"/>
          <w:szCs w:val="28"/>
          <w:u w:val="single"/>
        </w:rPr>
      </w:pPr>
      <w:r w:rsidRPr="0012169D">
        <w:rPr>
          <w:rFonts w:ascii="Times New Roman" w:hAnsi="Times New Roman"/>
          <w:sz w:val="28"/>
          <w:szCs w:val="28"/>
        </w:rPr>
        <w:t xml:space="preserve">Уголовная ответственность за умышленное причинение легкого телесного повреждения установлена </w:t>
      </w:r>
      <w:r w:rsidRPr="00DF0374">
        <w:rPr>
          <w:rFonts w:ascii="Times New Roman" w:hAnsi="Times New Roman"/>
          <w:sz w:val="28"/>
          <w:szCs w:val="28"/>
          <w:u w:val="single"/>
        </w:rPr>
        <w:t>ст. 153 УК Республики Беларусь.</w:t>
      </w:r>
      <w:r w:rsidRPr="0012169D">
        <w:rPr>
          <w:rFonts w:ascii="Times New Roman" w:hAnsi="Times New Roman"/>
          <w:sz w:val="28"/>
          <w:szCs w:val="28"/>
        </w:rPr>
        <w:t xml:space="preserve"> За вред, </w:t>
      </w:r>
      <w:r w:rsidRPr="0012169D">
        <w:rPr>
          <w:rFonts w:ascii="Times New Roman" w:hAnsi="Times New Roman"/>
          <w:sz w:val="28"/>
          <w:szCs w:val="28"/>
        </w:rPr>
        <w:lastRenderedPageBreak/>
        <w:t>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w:t>
      </w:r>
      <w:r w:rsidRPr="00DF0374">
        <w:rPr>
          <w:rFonts w:ascii="Times New Roman" w:hAnsi="Times New Roman"/>
          <w:sz w:val="28"/>
          <w:szCs w:val="28"/>
          <w:u w:val="single"/>
        </w:rPr>
        <w:t>ст. 956 ГК Республики Беларусь)</w:t>
      </w:r>
      <w:r w:rsidRPr="0012169D">
        <w:rPr>
          <w:rFonts w:ascii="Times New Roman" w:hAnsi="Times New Roman"/>
          <w:sz w:val="28"/>
          <w:szCs w:val="28"/>
        </w:rPr>
        <w:t>. Ответственность за вред, причиненный подростком в возрасте от 14 до 18 лет, несет 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 (</w:t>
      </w:r>
      <w:r w:rsidRPr="00DF0374">
        <w:rPr>
          <w:rFonts w:ascii="Times New Roman" w:hAnsi="Times New Roman"/>
          <w:sz w:val="28"/>
          <w:szCs w:val="28"/>
          <w:u w:val="single"/>
        </w:rPr>
        <w:t>ст. 956 ГКРеспублики Беларусь).</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Уголовная ответственность за умышленное причинение тяжкого телесного повреждения установлена </w:t>
      </w:r>
      <w:r w:rsidRPr="00DF0374">
        <w:rPr>
          <w:rFonts w:ascii="Times New Roman" w:hAnsi="Times New Roman"/>
          <w:sz w:val="28"/>
          <w:szCs w:val="28"/>
          <w:u w:val="single"/>
        </w:rPr>
        <w:t xml:space="preserve">ст. 147 </w:t>
      </w:r>
      <w:r w:rsidRPr="0012169D">
        <w:rPr>
          <w:rFonts w:ascii="Times New Roman" w:hAnsi="Times New Roman"/>
          <w:sz w:val="28"/>
          <w:szCs w:val="28"/>
        </w:rPr>
        <w:t xml:space="preserve">УК Республики Беларусь, за умышленное причинение менее тяжкого телесного повреждения установлена ст. 149 УК Республики Беларусь.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9.3 КоАП Республики Беларусь </w:t>
      </w:r>
    </w:p>
    <w:p w:rsidR="00434ED8" w:rsidRPr="00DF0374" w:rsidRDefault="00434ED8" w:rsidP="00434ED8">
      <w:pPr>
        <w:spacing w:after="0"/>
        <w:jc w:val="both"/>
        <w:rPr>
          <w:rFonts w:ascii="Times New Roman" w:hAnsi="Times New Roman"/>
          <w:i/>
          <w:sz w:val="28"/>
          <w:szCs w:val="28"/>
          <w:u w:val="single"/>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Оскорбление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Оскорбление, то есть умышленное унижение чести и достоинства личности, выраженное в неприличной форме, — влечет наложение штрафа в размере до двадцати базовых величин.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Уголовная ответственность за оскорбление установлена </w:t>
      </w:r>
      <w:r w:rsidRPr="00DF0374">
        <w:rPr>
          <w:rFonts w:ascii="Times New Roman" w:hAnsi="Times New Roman"/>
          <w:i/>
          <w:sz w:val="28"/>
          <w:szCs w:val="28"/>
        </w:rPr>
        <w:t>ст. 189 УК</w:t>
      </w:r>
      <w:r w:rsidRPr="0012169D">
        <w:rPr>
          <w:rFonts w:ascii="Times New Roman" w:hAnsi="Times New Roman"/>
          <w:sz w:val="28"/>
          <w:szCs w:val="28"/>
        </w:rPr>
        <w:t xml:space="preserve"> Республики Беларусь, согласно которой: 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 наказывается штрафом, или исправительными работами на срок до двух лет, или арестом, или ограничением свободы на срок до трех лет.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10.5 КоАП Республики Беларусь </w:t>
      </w:r>
    </w:p>
    <w:p w:rsidR="00434ED8" w:rsidRPr="00DF0374" w:rsidRDefault="00434ED8" w:rsidP="00434ED8">
      <w:pPr>
        <w:spacing w:after="0"/>
        <w:jc w:val="both"/>
        <w:rPr>
          <w:rFonts w:ascii="Times New Roman" w:hAnsi="Times New Roman"/>
          <w:i/>
          <w:sz w:val="28"/>
          <w:szCs w:val="28"/>
          <w:u w:val="single"/>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 Мелкое хищение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lastRenderedPageBreak/>
        <w:t xml:space="preserve">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двух до тридцати базовых величин или административный арест.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пятидесяти базовых величин или административный арест.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Уголовная ответственность за кражу установлена частями ст. 205 УК Республики Беларусь, согласно которым: 1. Тайное похищение имущества (кража) —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Кража, совершенная повторно, либо группой лиц, либо с проникновением в жилище, —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Кража, совершенная в крупном размере, —наказывается лишением свободы на срок от двух до семи лет со штрафом или без штрафа.</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4. Кража, совершенная организованной группой либо в особо крупном размере, — наказывается лишением свободы на срок от трех до двенадцати лет со штрафом.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12169D">
        <w:rPr>
          <w:rFonts w:ascii="Times New Roman" w:hAnsi="Times New Roman"/>
          <w:sz w:val="28"/>
          <w:szCs w:val="28"/>
        </w:rPr>
        <w:t xml:space="preserve">﻿ </w:t>
      </w:r>
      <w:r w:rsidRPr="00DF0374">
        <w:rPr>
          <w:rFonts w:ascii="Times New Roman" w:hAnsi="Times New Roman"/>
          <w:i/>
          <w:sz w:val="28"/>
          <w:szCs w:val="28"/>
          <w:u w:val="single"/>
        </w:rPr>
        <w:t xml:space="preserve">Статья 10.6 КоАП Республики Беларусь </w:t>
      </w:r>
    </w:p>
    <w:p w:rsidR="00434ED8" w:rsidRPr="00DF0374" w:rsidRDefault="00434ED8" w:rsidP="00434ED8">
      <w:pPr>
        <w:spacing w:after="0"/>
        <w:jc w:val="both"/>
        <w:rPr>
          <w:rFonts w:ascii="Times New Roman" w:hAnsi="Times New Roman"/>
          <w:i/>
          <w:sz w:val="28"/>
          <w:szCs w:val="28"/>
          <w:u w:val="single"/>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 Присвоение найденного имущества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Присвоение найденного заведомо чужого имущества или клада — влечет предупреждение или наложение штрафа в размере до пяти базовых величин.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16.10 КоАП Республики Беларусь </w:t>
      </w:r>
    </w:p>
    <w:p w:rsidR="00434ED8" w:rsidRPr="00DF0374" w:rsidRDefault="00434ED8" w:rsidP="00434ED8">
      <w:pPr>
        <w:spacing w:after="0"/>
        <w:jc w:val="both"/>
        <w:rPr>
          <w:rFonts w:ascii="Times New Roman" w:hAnsi="Times New Roman"/>
          <w:i/>
          <w:sz w:val="28"/>
          <w:szCs w:val="28"/>
          <w:u w:val="single"/>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Незаконные действия с некурительными табачными изделиями, предназначенными для сосания и (или) жевания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1. Приобретение, хранение некурительных табачных изделий, предназначенных для сосания и (или) жевания, в количестве, не </w:t>
      </w:r>
      <w:r w:rsidRPr="0012169D">
        <w:rPr>
          <w:rFonts w:ascii="Times New Roman" w:hAnsi="Times New Roman"/>
          <w:sz w:val="28"/>
          <w:szCs w:val="28"/>
        </w:rPr>
        <w:lastRenderedPageBreak/>
        <w:t>превышающем пятидесяти граммов, — влекут предупреждение или наложение штрафа в размере до двух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 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17.1 КоАП Республики Беларусь </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Мелкое хулиганство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Уголовная ответственность за хулиганство установлена частями ст. 339 УК Республики Беларусь, согласно которым: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 наказываются арестом, или ограничением свободы на срок до трех лет, или лишением свободы на срок от одного года до шести лет.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наказываются ограничением свободы на срок от трех до пяти лет или лишением свободы на срок от трех до десяти лет.</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17.3 КоАП Республики Беларусь </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12169D">
        <w:rPr>
          <w:rFonts w:ascii="Times New Roman" w:hAnsi="Times New Roman"/>
          <w:sz w:val="28"/>
          <w:szCs w:val="28"/>
        </w:rPr>
        <w:t xml:space="preserve"> </w:t>
      </w:r>
      <w:r w:rsidRPr="00C827D6">
        <w:rPr>
          <w:rFonts w:ascii="Times New Roman" w:hAnsi="Times New Roman"/>
          <w:sz w:val="28"/>
          <w:szCs w:val="28"/>
          <w:u w:val="single"/>
        </w:rPr>
        <w:t xml:space="preserve">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w:t>
      </w:r>
      <w:r w:rsidRPr="0012169D">
        <w:rPr>
          <w:rFonts w:ascii="Times New Roman" w:hAnsi="Times New Roman"/>
          <w:sz w:val="28"/>
          <w:szCs w:val="28"/>
        </w:rPr>
        <w:lastRenderedPageBreak/>
        <w:t>человеческое достоинство и общественную нравственность, — влекут наложение штрафа в размере до восьми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Нахождение на рабочем месте в рабочее время в состоянии алкогольного опьянения — влечет наложение штрафа в размере от одной до десяти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административный арест.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 влечет наложение штрафа в размере от пяти до десяти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восьми до двенадцати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 влекут наложение штрафа в размере от десяти до пятнадцати базовых величин</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Уголовная ответственность занезаконный оборот наркотических средств, психотропных веществ, их прекурсоров и аналоговустановлена частями ст. 328 УК Республики Беларусь, согласно которым: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наказываются ограничением свободы на срок до пяти лет или лишением свободы на срок от двух до пяти лет.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трех до восьми лет со штрафом или без штрафа.</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lastRenderedPageBreak/>
        <w:t xml:space="preserve"> 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шести до пятнадцати лет со штрафом или без штрафа.</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12169D">
        <w:rPr>
          <w:rFonts w:ascii="Times New Roman" w:hAnsi="Times New Roman"/>
          <w:sz w:val="28"/>
          <w:szCs w:val="28"/>
        </w:rPr>
        <w:t xml:space="preserve"> </w:t>
      </w:r>
      <w:r w:rsidRPr="00DF0374">
        <w:rPr>
          <w:rFonts w:ascii="Times New Roman" w:hAnsi="Times New Roman"/>
          <w:i/>
          <w:sz w:val="28"/>
          <w:szCs w:val="28"/>
          <w:u w:val="single"/>
        </w:rPr>
        <w:t xml:space="preserve">Статья 17.9 КоАП Республики Беларусь </w:t>
      </w: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Курение (потребление) табачных изделий в запрещенных местах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23.4 КоАП Республики Беларусь </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Неповиновение законному распоряжению или требованию должностного лица при исполнении им служебных полномочий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Неповиновение законному распоряжению или требованию должностного лица государственного органа (организации) при исполнении им служебных </w:t>
      </w:r>
      <w:r w:rsidRPr="0012169D">
        <w:rPr>
          <w:rFonts w:ascii="Times New Roman" w:hAnsi="Times New Roman"/>
          <w:sz w:val="28"/>
          <w:szCs w:val="28"/>
        </w:rPr>
        <w:lastRenderedPageBreak/>
        <w:t xml:space="preserve">полномочий лицом, не подчиненным ему по службе, — влечет наложение штрафа в размере от двух до пятидесяти базовых величин или административный арест.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Возраст с которого наступает уголовная и административная ответственность за нарушение законодательства о массовых мероприятиях является 16 лет.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23.34 КоАП Республики Беларусь </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Нарушение порядка организации или проведения массовых мероприятий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 влекут предупреждение, или наложение штрафа в размере до тридцати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 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4. Деяния, предусмотренные частью 1 настоящей статьи, совершенные за вознаграждение, — влекут наложение штрафа в размере от тридцати до пятидесяти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w:t>
      </w:r>
      <w:r w:rsidRPr="0012169D">
        <w:rPr>
          <w:rFonts w:ascii="Times New Roman" w:hAnsi="Times New Roman"/>
          <w:sz w:val="28"/>
          <w:szCs w:val="28"/>
        </w:rPr>
        <w:lastRenderedPageBreak/>
        <w:t>сорока до пятидесяти базовых величин или административный арест, а на юридическое лицо — от двухсот пятидесяти до пятисот базовых величин.</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Уголовная ответственность замассовые беспорядки установлена частями ст. 293 УК Республики Беларусь, согласно которым: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 наказывается лишением свободы на срок от пяти до пятнадцати лет.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Участие в массовых беспорядках, выразившееся в непосредственном совершении действий, названных в части 1 настоящей статьи, — наказывается лишением свободы на срок от трех до восьми лет.</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r>
        <w:rPr>
          <w:rFonts w:ascii="Times New Roman" w:hAnsi="Times New Roman"/>
          <w:sz w:val="28"/>
          <w:szCs w:val="28"/>
        </w:rPr>
        <w:t xml:space="preserve"> </w:t>
      </w:r>
      <w:r w:rsidRPr="0012169D">
        <w:rPr>
          <w:rFonts w:ascii="Times New Roman" w:hAnsi="Times New Roman"/>
          <w:sz w:val="28"/>
          <w:szCs w:val="28"/>
        </w:rPr>
        <w:t>наказываются арестом или лишением свободы на срок до трех лет.</w:t>
      </w:r>
    </w:p>
    <w:p w:rsidR="00434ED8" w:rsidRPr="0012169D" w:rsidRDefault="00434ED8" w:rsidP="00434ED8">
      <w:pPr>
        <w:spacing w:after="0"/>
        <w:jc w:val="both"/>
        <w:rPr>
          <w:rFonts w:ascii="Times New Roman" w:hAnsi="Times New Roman"/>
          <w:sz w:val="28"/>
          <w:szCs w:val="28"/>
        </w:rPr>
      </w:pPr>
    </w:p>
    <w:p w:rsidR="00434ED8" w:rsidRPr="00C827D6" w:rsidRDefault="00434ED8" w:rsidP="00434ED8">
      <w:pPr>
        <w:spacing w:after="0"/>
        <w:jc w:val="both"/>
        <w:rPr>
          <w:rFonts w:ascii="Times New Roman" w:hAnsi="Times New Roman"/>
          <w:sz w:val="28"/>
          <w:szCs w:val="28"/>
          <w:u w:val="single"/>
        </w:rPr>
      </w:pPr>
      <w:r w:rsidRPr="00C827D6">
        <w:rPr>
          <w:rFonts w:ascii="Times New Roman" w:hAnsi="Times New Roman"/>
          <w:sz w:val="28"/>
          <w:szCs w:val="28"/>
          <w:u w:val="single"/>
        </w:rPr>
        <w:t xml:space="preserve">Административные правонарушения против безопасности движения и эксплуатации транспорта, в частности: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18.16 КоАП Республики Беларусь </w:t>
      </w:r>
    </w:p>
    <w:p w:rsidR="00434ED8" w:rsidRPr="00DF0374" w:rsidRDefault="00434ED8" w:rsidP="00434ED8">
      <w:pPr>
        <w:spacing w:after="0"/>
        <w:jc w:val="both"/>
        <w:rPr>
          <w:rFonts w:ascii="Times New Roman" w:hAnsi="Times New Roman"/>
          <w:i/>
          <w:sz w:val="28"/>
          <w:szCs w:val="28"/>
          <w:u w:val="single"/>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lastRenderedPageBreak/>
        <w:t xml:space="preserve"> 2. Исключена. 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 влечет наложение штрафа в размере от пятидесяти до ста базовых величин с лишением права управления транспортными средствами сроком на три года.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Уголовная ответственность за</w:t>
      </w:r>
      <w:r>
        <w:rPr>
          <w:rFonts w:ascii="Times New Roman" w:hAnsi="Times New Roman"/>
          <w:sz w:val="28"/>
          <w:szCs w:val="28"/>
        </w:rPr>
        <w:t xml:space="preserve"> </w:t>
      </w:r>
      <w:r w:rsidRPr="0012169D">
        <w:rPr>
          <w:rFonts w:ascii="Times New Roman" w:hAnsi="Times New Roman"/>
          <w:sz w:val="28"/>
          <w:szCs w:val="28"/>
        </w:rPr>
        <w:t xml:space="preserve">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(освидетельствования)незаконный оборот наркотических средств, психотропных веществ, их прекурсоров и аналоговустановлена частями ст. 3171 УК Республики Беларусь, согласно которым: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Те же деяния, совершенные лицом, ранее совершившим преступление, предусмотренное настоящей статьей, — наказываются арестом с лишением права занимать определенные должности или заниматься определенной </w:t>
      </w:r>
      <w:r w:rsidRPr="0012169D">
        <w:rPr>
          <w:rFonts w:ascii="Times New Roman" w:hAnsi="Times New Roman"/>
          <w:sz w:val="28"/>
          <w:szCs w:val="28"/>
        </w:rPr>
        <w:lastRenderedPageBreak/>
        <w:t xml:space="preserve">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 </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18.19 КоАП Республики Беларусь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Управление транспортным средством лицом, не имеющим права управления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административный арест.</w:t>
      </w:r>
    </w:p>
    <w:p w:rsidR="00434ED8" w:rsidRPr="0012169D" w:rsidRDefault="00434ED8" w:rsidP="00434ED8">
      <w:pPr>
        <w:spacing w:after="0"/>
        <w:jc w:val="both"/>
        <w:rPr>
          <w:rFonts w:ascii="Times New Roman" w:hAnsi="Times New Roman"/>
          <w:sz w:val="28"/>
          <w:szCs w:val="28"/>
        </w:rPr>
      </w:pPr>
    </w:p>
    <w:p w:rsidR="00434ED8" w:rsidRPr="00DF0374" w:rsidRDefault="00434ED8" w:rsidP="00434ED8">
      <w:pPr>
        <w:spacing w:after="0"/>
        <w:jc w:val="both"/>
        <w:rPr>
          <w:rFonts w:ascii="Times New Roman" w:hAnsi="Times New Roman"/>
          <w:i/>
          <w:sz w:val="28"/>
          <w:szCs w:val="28"/>
          <w:u w:val="single"/>
        </w:rPr>
      </w:pPr>
      <w:r w:rsidRPr="00DF0374">
        <w:rPr>
          <w:rFonts w:ascii="Times New Roman" w:hAnsi="Times New Roman"/>
          <w:i/>
          <w:sz w:val="28"/>
          <w:szCs w:val="28"/>
          <w:u w:val="single"/>
        </w:rPr>
        <w:t xml:space="preserve">Статья 18.23 КоАП Республики Беларусь </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Hарушение правил дорожного движения пешеходом и иными участниками дорожного движения либо отказ от прохождения проверки (освидетельствования) </w:t>
      </w:r>
    </w:p>
    <w:p w:rsidR="00434ED8" w:rsidRPr="0012169D" w:rsidRDefault="00434ED8" w:rsidP="00434ED8">
      <w:pPr>
        <w:spacing w:after="0"/>
        <w:jc w:val="both"/>
        <w:rPr>
          <w:rFonts w:ascii="Times New Roman" w:hAnsi="Times New Roman"/>
          <w:sz w:val="28"/>
          <w:szCs w:val="28"/>
        </w:rPr>
      </w:pP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 влечет предупреждение или наложение штрафа в размере от одной до трех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трех до пяти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lastRenderedPageBreak/>
        <w:t xml:space="preserve"> 3. Совершение лицами, указанными в частях 1 и 2 настоящей статьи, нарушений правил дорожного движения, повлекших создание аварийной обстановки, —</w:t>
      </w:r>
      <w:r>
        <w:rPr>
          <w:rFonts w:ascii="Times New Roman" w:hAnsi="Times New Roman"/>
          <w:sz w:val="28"/>
          <w:szCs w:val="28"/>
        </w:rPr>
        <w:t xml:space="preserve"> </w:t>
      </w:r>
      <w:r w:rsidRPr="0012169D">
        <w:rPr>
          <w:rFonts w:ascii="Times New Roman" w:hAnsi="Times New Roman"/>
          <w:sz w:val="28"/>
          <w:szCs w:val="28"/>
        </w:rPr>
        <w:t>влечет наложение штрафа в размере от трех до восьми базовых величин.</w:t>
      </w:r>
    </w:p>
    <w:p w:rsidR="00434ED8" w:rsidRPr="0012169D" w:rsidRDefault="00434ED8" w:rsidP="00434ED8">
      <w:pPr>
        <w:spacing w:after="0"/>
        <w:jc w:val="both"/>
        <w:rPr>
          <w:rFonts w:ascii="Times New Roman" w:hAnsi="Times New Roman"/>
          <w:sz w:val="28"/>
          <w:szCs w:val="28"/>
        </w:rPr>
      </w:pPr>
      <w:r w:rsidRPr="0012169D">
        <w:rPr>
          <w:rFonts w:ascii="Times New Roman" w:hAnsi="Times New Roman"/>
          <w:sz w:val="28"/>
          <w:szCs w:val="28"/>
        </w:rPr>
        <w:t xml:space="preserve"> 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 влекут наложение штрафа в размере от пяти до двадцати базовых величин.</w:t>
      </w:r>
    </w:p>
    <w:p w:rsidR="00434ED8" w:rsidRDefault="00434ED8" w:rsidP="00434ED8">
      <w:pPr>
        <w:spacing w:after="0"/>
        <w:jc w:val="both"/>
        <w:rPr>
          <w:rFonts w:ascii="Times New Roman" w:hAnsi="Times New Roman"/>
          <w:sz w:val="28"/>
          <w:szCs w:val="28"/>
        </w:rPr>
      </w:pPr>
    </w:p>
    <w:p w:rsidR="00434ED8" w:rsidRPr="00C136D1" w:rsidRDefault="00434ED8" w:rsidP="00434ED8">
      <w:pPr>
        <w:spacing w:after="0"/>
        <w:jc w:val="both"/>
        <w:rPr>
          <w:rFonts w:ascii="Times New Roman" w:hAnsi="Times New Roman"/>
          <w:sz w:val="28"/>
          <w:szCs w:val="28"/>
        </w:rPr>
      </w:pPr>
    </w:p>
    <w:p w:rsidR="00434ED8" w:rsidRDefault="00434ED8" w:rsidP="00434ED8">
      <w:pPr>
        <w:spacing w:after="0"/>
        <w:jc w:val="both"/>
        <w:rPr>
          <w:rFonts w:ascii="Times New Roman" w:hAnsi="Times New Roman"/>
          <w:sz w:val="28"/>
          <w:szCs w:val="28"/>
        </w:rPr>
      </w:pPr>
    </w:p>
    <w:p w:rsidR="00434ED8" w:rsidRDefault="00434ED8" w:rsidP="00434ED8">
      <w:pPr>
        <w:spacing w:after="0"/>
        <w:jc w:val="both"/>
        <w:rPr>
          <w:rFonts w:ascii="Times New Roman" w:hAnsi="Times New Roman"/>
          <w:sz w:val="28"/>
          <w:szCs w:val="28"/>
        </w:rPr>
      </w:pPr>
    </w:p>
    <w:p w:rsidR="00434ED8" w:rsidRDefault="00434ED8" w:rsidP="00434ED8">
      <w:pPr>
        <w:spacing w:after="0"/>
        <w:jc w:val="both"/>
        <w:rPr>
          <w:rFonts w:ascii="Times New Roman" w:hAnsi="Times New Roman"/>
          <w:b/>
          <w:sz w:val="36"/>
          <w:szCs w:val="36"/>
        </w:rPr>
      </w:pPr>
    </w:p>
    <w:p w:rsidR="00434ED8" w:rsidRDefault="00434ED8" w:rsidP="00434ED8">
      <w:pPr>
        <w:spacing w:after="0"/>
        <w:jc w:val="both"/>
        <w:rPr>
          <w:rFonts w:ascii="Times New Roman" w:hAnsi="Times New Roman"/>
          <w:b/>
          <w:sz w:val="36"/>
          <w:szCs w:val="36"/>
        </w:rPr>
      </w:pPr>
    </w:p>
    <w:p w:rsidR="00434ED8" w:rsidRDefault="00434ED8" w:rsidP="00434ED8">
      <w:pPr>
        <w:spacing w:after="0"/>
        <w:jc w:val="both"/>
        <w:rPr>
          <w:rFonts w:ascii="Times New Roman" w:hAnsi="Times New Roman"/>
          <w:b/>
          <w:sz w:val="36"/>
          <w:szCs w:val="36"/>
        </w:rPr>
      </w:pPr>
    </w:p>
    <w:p w:rsidR="00434ED8" w:rsidRDefault="00434ED8" w:rsidP="00434ED8">
      <w:pPr>
        <w:spacing w:after="0"/>
        <w:jc w:val="both"/>
        <w:rPr>
          <w:rFonts w:ascii="Times New Roman" w:hAnsi="Times New Roman"/>
          <w:b/>
          <w:sz w:val="36"/>
          <w:szCs w:val="36"/>
        </w:rPr>
      </w:pPr>
    </w:p>
    <w:p w:rsidR="00434ED8" w:rsidRDefault="00434ED8" w:rsidP="00434ED8">
      <w:pPr>
        <w:spacing w:after="0"/>
        <w:jc w:val="both"/>
        <w:rPr>
          <w:rFonts w:ascii="Times New Roman" w:hAnsi="Times New Roman"/>
          <w:b/>
          <w:sz w:val="36"/>
          <w:szCs w:val="36"/>
        </w:rPr>
      </w:pPr>
    </w:p>
    <w:p w:rsidR="00D67BB5" w:rsidRDefault="00D67BB5">
      <w:bookmarkStart w:id="0" w:name="_GoBack"/>
      <w:bookmarkEnd w:id="0"/>
    </w:p>
    <w:sectPr w:rsidR="00D67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52"/>
    <w:rsid w:val="00434ED8"/>
    <w:rsid w:val="00651F52"/>
    <w:rsid w:val="00D6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4ACE-48A0-44BF-A41B-09F7C399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3887</Words>
  <Characters>22158</Characters>
  <Application>Microsoft Office Word</Application>
  <DocSecurity>0</DocSecurity>
  <Lines>184</Lines>
  <Paragraphs>51</Paragraphs>
  <ScaleCrop>false</ScaleCrop>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2021-04-12T09:47:00Z</dcterms:created>
  <dcterms:modified xsi:type="dcterms:W3CDTF">2021-04-12T09:47:00Z</dcterms:modified>
</cp:coreProperties>
</file>